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82" w:rsidRDefault="00166E82" w:rsidP="00166E82">
      <w:pPr>
        <w:spacing w:after="0"/>
      </w:pPr>
    </w:p>
    <w:p w:rsidR="00166E82" w:rsidRPr="00085E1B" w:rsidRDefault="007B03BD" w:rsidP="00085E1B">
      <w:pPr>
        <w:pStyle w:val="Heading2"/>
      </w:pPr>
      <w:r w:rsidRPr="00085E1B">
        <w:t xml:space="preserve">Broadwater </w:t>
      </w:r>
      <w:r w:rsidR="00A14A55">
        <w:t>DISTRICT</w:t>
      </w:r>
      <w:r w:rsidRPr="00085E1B">
        <w:t xml:space="preserve"> </w:t>
      </w:r>
      <w:r w:rsidR="00D10402">
        <w:t>&amp;</w:t>
      </w:r>
      <w:r w:rsidRPr="00085E1B">
        <w:t xml:space="preserve"> South Coast </w:t>
      </w:r>
      <w:r w:rsidR="00A14A55">
        <w:t>REGIONAL</w:t>
      </w:r>
      <w:r w:rsidRPr="00085E1B">
        <w:t xml:space="preserve"> </w:t>
      </w:r>
      <w:r w:rsidR="00A14A55">
        <w:t>Sport - 20</w:t>
      </w:r>
      <w:r w:rsidR="00A55651">
        <w:t>20</w:t>
      </w:r>
    </w:p>
    <w:p w:rsidR="00A55651" w:rsidRDefault="00A14A55" w:rsidP="00A55651">
      <w:pPr>
        <w:spacing w:after="0"/>
      </w:pPr>
      <w:r>
        <w:t xml:space="preserve">This </w:t>
      </w:r>
      <w:r w:rsidR="00A55651">
        <w:t>is the schools</w:t>
      </w:r>
      <w:r w:rsidR="007B03BD">
        <w:t xml:space="preserve"> pathway to higher sporting opportunities. </w:t>
      </w:r>
      <w:r w:rsidR="00A55651">
        <w:t xml:space="preserve">STUDENTS ARE NOT ABLE TO TRIAL UNLESS </w:t>
      </w:r>
      <w:proofErr w:type="gramStart"/>
      <w:r w:rsidR="00A55651">
        <w:t>THEY HAVE BEEN NOMINATED BY THEIR SCHOOLS’ HEAD OF SPORT</w:t>
      </w:r>
      <w:proofErr w:type="gramEnd"/>
      <w:r w:rsidR="00A55651">
        <w:t>.</w:t>
      </w:r>
    </w:p>
    <w:p w:rsidR="00A55651" w:rsidRDefault="00A55651" w:rsidP="00166E82">
      <w:pPr>
        <w:spacing w:after="0"/>
      </w:pPr>
    </w:p>
    <w:p w:rsidR="00633BBB" w:rsidRDefault="00A55651" w:rsidP="00166E82">
      <w:pPr>
        <w:spacing w:after="0"/>
      </w:pPr>
      <w:r>
        <w:t>T</w:t>
      </w:r>
      <w:r w:rsidR="00085E1B">
        <w:t xml:space="preserve">rials are </w:t>
      </w:r>
      <w:proofErr w:type="gramStart"/>
      <w:r w:rsidR="00633BBB">
        <w:t>for</w:t>
      </w:r>
      <w:proofErr w:type="gramEnd"/>
      <w:r w:rsidR="00633BBB">
        <w:t>:</w:t>
      </w:r>
      <w:bookmarkStart w:id="0" w:name="_GoBack"/>
      <w:bookmarkEnd w:id="0"/>
    </w:p>
    <w:p w:rsidR="00633BBB" w:rsidRDefault="00633BBB" w:rsidP="00633BBB">
      <w:pPr>
        <w:spacing w:after="0"/>
        <w:ind w:left="720"/>
      </w:pPr>
      <w:r>
        <w:t>1. H</w:t>
      </w:r>
      <w:r w:rsidR="00085E1B">
        <w:t>igher ability students</w:t>
      </w:r>
      <w:r w:rsidR="00A55651">
        <w:t xml:space="preserve"> </w:t>
      </w:r>
    </w:p>
    <w:p w:rsidR="007B03BD" w:rsidRDefault="00633BBB" w:rsidP="00633BBB">
      <w:pPr>
        <w:spacing w:after="0"/>
        <w:ind w:left="720"/>
      </w:pPr>
      <w:r>
        <w:t>2. Students</w:t>
      </w:r>
      <w:r w:rsidR="00085E1B">
        <w:t xml:space="preserve"> </w:t>
      </w:r>
      <w:r w:rsidR="00A55651">
        <w:t>born in 2008, 2009 or 2010</w:t>
      </w:r>
      <w:r w:rsidR="00085E1B">
        <w:t xml:space="preserve"> </w:t>
      </w:r>
      <w:r w:rsidR="00517F10">
        <w:t>(mostly Year 6 &amp; some Year 4 /</w:t>
      </w:r>
      <w:r>
        <w:t xml:space="preserve"> 5 students)</w:t>
      </w:r>
    </w:p>
    <w:p w:rsidR="00633BBB" w:rsidRDefault="00633BBB" w:rsidP="00633BBB">
      <w:pPr>
        <w:spacing w:after="0"/>
        <w:ind w:left="720"/>
      </w:pPr>
      <w:r>
        <w:t>3. Must be able to commit to potential costs/travel/time to represent Broadwater, South Coast &amp; State</w:t>
      </w:r>
    </w:p>
    <w:p w:rsidR="00A14A55" w:rsidRDefault="00A14A55" w:rsidP="00166E82">
      <w:pPr>
        <w:spacing w:after="0"/>
      </w:pPr>
    </w:p>
    <w:p w:rsidR="00A14A55" w:rsidRPr="00A14A55" w:rsidRDefault="00A55651" w:rsidP="00166E82">
      <w:pPr>
        <w:spacing w:after="0"/>
        <w:rPr>
          <w:i/>
        </w:rPr>
      </w:pPr>
      <w:r>
        <w:rPr>
          <w:i/>
        </w:rPr>
        <w:t>Last year, 8</w:t>
      </w:r>
      <w:r w:rsidR="00A14A55" w:rsidRPr="00A14A55">
        <w:rPr>
          <w:i/>
        </w:rPr>
        <w:t>1 Ashmore students took part in the trials (some in multiple sports) and 28 gained selection for Broadwater teams.</w:t>
      </w:r>
      <w:r w:rsidR="00A14A55">
        <w:rPr>
          <w:i/>
        </w:rPr>
        <w:t xml:space="preserve"> </w:t>
      </w:r>
      <w:r>
        <w:rPr>
          <w:i/>
        </w:rPr>
        <w:t>Three</w:t>
      </w:r>
      <w:r w:rsidR="00A14A55" w:rsidRPr="00A14A55">
        <w:rPr>
          <w:i/>
        </w:rPr>
        <w:t xml:space="preserve"> gained</w:t>
      </w:r>
      <w:r w:rsidR="00A14A55">
        <w:rPr>
          <w:i/>
        </w:rPr>
        <w:t xml:space="preserve"> selection for South Coast and one</w:t>
      </w:r>
      <w:r w:rsidR="00A14A55" w:rsidRPr="00A14A55">
        <w:rPr>
          <w:i/>
        </w:rPr>
        <w:t xml:space="preserve"> student represented Queensland.</w:t>
      </w:r>
    </w:p>
    <w:p w:rsidR="007B03BD" w:rsidRDefault="007B03BD" w:rsidP="00166E82">
      <w:pPr>
        <w:spacing w:after="0"/>
      </w:pPr>
    </w:p>
    <w:p w:rsidR="007B03BD" w:rsidRDefault="007B03BD" w:rsidP="00166E82">
      <w:pPr>
        <w:spacing w:after="0"/>
      </w:pPr>
      <w:r>
        <w:t xml:space="preserve">As </w:t>
      </w:r>
      <w:r w:rsidR="00A14A55">
        <w:t xml:space="preserve">each Broadwater trial date </w:t>
      </w:r>
      <w:r w:rsidR="00517F10">
        <w:t>arrives,</w:t>
      </w:r>
      <w:r w:rsidR="00A14A55">
        <w:t xml:space="preserve"> </w:t>
      </w:r>
      <w:r w:rsidR="00517F10">
        <w:t>further</w:t>
      </w:r>
      <w:r>
        <w:t xml:space="preserve"> information </w:t>
      </w:r>
      <w:proofErr w:type="gramStart"/>
      <w:r w:rsidR="00085E1B">
        <w:t>is sent</w:t>
      </w:r>
      <w:proofErr w:type="gramEnd"/>
      <w:r w:rsidR="00085E1B">
        <w:t xml:space="preserve"> to parents. S</w:t>
      </w:r>
      <w:r w:rsidR="00C83D49">
        <w:t xml:space="preserve">tudents </w:t>
      </w:r>
      <w:r w:rsidR="00085E1B">
        <w:t xml:space="preserve">may </w:t>
      </w:r>
      <w:r>
        <w:t>asked to provide evidence of their playing abilit</w:t>
      </w:r>
      <w:r w:rsidR="00C83D49">
        <w:t>y (club level</w:t>
      </w:r>
      <w:r w:rsidR="00085E1B">
        <w:t xml:space="preserve">) and </w:t>
      </w:r>
      <w:r w:rsidR="00C83D49">
        <w:t xml:space="preserve">asked </w:t>
      </w:r>
      <w:r w:rsidR="00085E1B">
        <w:t xml:space="preserve">to </w:t>
      </w:r>
      <w:r w:rsidR="00A14A55">
        <w:t xml:space="preserve">demonstrate their </w:t>
      </w:r>
      <w:r w:rsidR="00A55651">
        <w:t xml:space="preserve">level of skill level is </w:t>
      </w:r>
      <w:r w:rsidR="00A14A55">
        <w:t>at an appropriate level to trial.</w:t>
      </w:r>
    </w:p>
    <w:p w:rsidR="00C83D49" w:rsidRDefault="00C83D49" w:rsidP="00166E82">
      <w:pPr>
        <w:spacing w:after="0"/>
      </w:pPr>
    </w:p>
    <w:p w:rsidR="00C83D49" w:rsidRPr="00085E1B" w:rsidRDefault="00C83D49" w:rsidP="00166E82">
      <w:pPr>
        <w:spacing w:after="0"/>
        <w:rPr>
          <w:b/>
        </w:rPr>
      </w:pPr>
      <w:r w:rsidRPr="00085E1B">
        <w:rPr>
          <w:b/>
        </w:rPr>
        <w:t>To allow your child to attend a Broadwater Trial parents must:</w:t>
      </w:r>
    </w:p>
    <w:p w:rsidR="00085E1B" w:rsidRDefault="00085E1B" w:rsidP="00085E1B">
      <w:pPr>
        <w:pStyle w:val="ListParagraph"/>
        <w:numPr>
          <w:ilvl w:val="0"/>
          <w:numId w:val="2"/>
        </w:numPr>
        <w:spacing w:after="0"/>
      </w:pPr>
      <w:r>
        <w:t>Register your son or daughters interest in attending trials</w:t>
      </w:r>
      <w:r w:rsidR="00517F10">
        <w:t xml:space="preserve"> with Mr Robertson</w:t>
      </w:r>
      <w:r w:rsidR="00A14A55">
        <w:t xml:space="preserve">. Email </w:t>
      </w:r>
      <w:hyperlink r:id="rId5" w:history="1">
        <w:r w:rsidR="00A14A55" w:rsidRPr="00B64187">
          <w:rPr>
            <w:rStyle w:val="Hyperlink"/>
          </w:rPr>
          <w:t>alrob4@eq.edu.au</w:t>
        </w:r>
      </w:hyperlink>
      <w:r w:rsidR="00A14A55">
        <w:t xml:space="preserve"> </w:t>
      </w:r>
    </w:p>
    <w:p w:rsidR="00C83D49" w:rsidRDefault="00C83D49" w:rsidP="00085E1B">
      <w:pPr>
        <w:pStyle w:val="ListParagraph"/>
        <w:numPr>
          <w:ilvl w:val="0"/>
          <w:numId w:val="2"/>
        </w:numPr>
        <w:spacing w:after="0"/>
      </w:pPr>
      <w:r>
        <w:t>Complete the parental permission and medical form</w:t>
      </w:r>
      <w:r w:rsidR="00A14A55">
        <w:t xml:space="preserve"> (will be sent in an email)</w:t>
      </w:r>
    </w:p>
    <w:p w:rsidR="00C83D49" w:rsidRDefault="00C83D49" w:rsidP="00085E1B">
      <w:pPr>
        <w:pStyle w:val="ListParagraph"/>
        <w:numPr>
          <w:ilvl w:val="0"/>
          <w:numId w:val="2"/>
        </w:numPr>
        <w:spacing w:after="0"/>
      </w:pPr>
      <w:r>
        <w:t>Transport your son &amp;/or daughter to the trial</w:t>
      </w:r>
    </w:p>
    <w:p w:rsidR="00085E1B" w:rsidRDefault="00A55651" w:rsidP="00085E1B">
      <w:pPr>
        <w:pStyle w:val="ListParagraph"/>
        <w:numPr>
          <w:ilvl w:val="0"/>
          <w:numId w:val="2"/>
        </w:numPr>
        <w:spacing w:after="0"/>
      </w:pPr>
      <w:r>
        <w:t>Follow up with</w:t>
      </w:r>
      <w:r w:rsidR="00085E1B">
        <w:t xml:space="preserve"> Mr Robertson </w:t>
      </w:r>
      <w:r>
        <w:t xml:space="preserve">to let him know how they went </w:t>
      </w:r>
    </w:p>
    <w:p w:rsidR="00C83D49" w:rsidRDefault="00C83D49" w:rsidP="00166E82">
      <w:pPr>
        <w:spacing w:after="0"/>
      </w:pPr>
    </w:p>
    <w:p w:rsidR="00C83D49" w:rsidRPr="00085E1B" w:rsidRDefault="00C83D49" w:rsidP="00166E82">
      <w:pPr>
        <w:spacing w:after="0"/>
        <w:rPr>
          <w:b/>
        </w:rPr>
      </w:pPr>
      <w:r w:rsidRPr="00085E1B">
        <w:rPr>
          <w:b/>
        </w:rPr>
        <w:t xml:space="preserve">If selected for a Broadwater team </w:t>
      </w:r>
      <w:r w:rsidR="00517F10">
        <w:rPr>
          <w:b/>
        </w:rPr>
        <w:t>(</w:t>
      </w:r>
      <w:r w:rsidR="00085E1B">
        <w:rPr>
          <w:b/>
        </w:rPr>
        <w:t xml:space="preserve">to attend a </w:t>
      </w:r>
      <w:r w:rsidR="00085E1B" w:rsidRPr="00085E1B">
        <w:rPr>
          <w:b/>
        </w:rPr>
        <w:t>South Coast trial</w:t>
      </w:r>
      <w:r w:rsidR="00085E1B">
        <w:rPr>
          <w:b/>
        </w:rPr>
        <w:t>)</w:t>
      </w:r>
      <w:r w:rsidR="00085E1B" w:rsidRPr="00085E1B">
        <w:rPr>
          <w:b/>
        </w:rPr>
        <w:t xml:space="preserve"> </w:t>
      </w:r>
      <w:r w:rsidRPr="00085E1B">
        <w:rPr>
          <w:b/>
        </w:rPr>
        <w:t>parents MUST:</w:t>
      </w:r>
    </w:p>
    <w:p w:rsidR="00C83D49" w:rsidRDefault="00C83D49" w:rsidP="00085E1B">
      <w:pPr>
        <w:pStyle w:val="ListParagraph"/>
        <w:numPr>
          <w:ilvl w:val="0"/>
          <w:numId w:val="3"/>
        </w:numPr>
        <w:spacing w:after="0"/>
      </w:pPr>
      <w:r>
        <w:t>Pay the $20 South Coast trial fee online</w:t>
      </w:r>
      <w:r w:rsidR="00A14A55">
        <w:t xml:space="preserve"> (</w:t>
      </w:r>
      <w:r>
        <w:t>uniform hi</w:t>
      </w:r>
      <w:r w:rsidR="00A14A55">
        <w:t>re, venue hire, officials cost, admin)</w:t>
      </w:r>
      <w:r>
        <w:t xml:space="preserve"> </w:t>
      </w:r>
    </w:p>
    <w:p w:rsidR="00C83D49" w:rsidRDefault="00C83D49" w:rsidP="00A14A55">
      <w:pPr>
        <w:pStyle w:val="ListParagraph"/>
        <w:numPr>
          <w:ilvl w:val="0"/>
          <w:numId w:val="3"/>
        </w:numPr>
        <w:spacing w:after="0"/>
      </w:pPr>
      <w:r>
        <w:t xml:space="preserve">Complete </w:t>
      </w:r>
      <w:r w:rsidR="00517F10">
        <w:t xml:space="preserve">and PRINT </w:t>
      </w:r>
      <w:r>
        <w:t xml:space="preserve">the </w:t>
      </w:r>
      <w:r w:rsidRPr="00517F10">
        <w:rPr>
          <w:b/>
        </w:rPr>
        <w:t>online</w:t>
      </w:r>
      <w:r>
        <w:t xml:space="preserve"> Sports South Coast booklet </w:t>
      </w:r>
      <w:r w:rsidR="00A14A55">
        <w:t>(</w:t>
      </w:r>
      <w:hyperlink r:id="rId6" w:history="1">
        <w:r w:rsidR="00A14A55" w:rsidRPr="00B64187">
          <w:rPr>
            <w:rStyle w:val="Hyperlink"/>
          </w:rPr>
          <w:t>https://southcoastschoolsport.eq.edu.au</w:t>
        </w:r>
      </w:hyperlink>
      <w:r w:rsidR="00A14A55">
        <w:t>)</w:t>
      </w:r>
    </w:p>
    <w:p w:rsidR="00085E1B" w:rsidRDefault="00085E1B" w:rsidP="00085E1B">
      <w:pPr>
        <w:pStyle w:val="ListParagraph"/>
        <w:numPr>
          <w:ilvl w:val="0"/>
          <w:numId w:val="3"/>
        </w:numPr>
        <w:spacing w:after="0"/>
      </w:pPr>
      <w:r>
        <w:t>Transport your son &amp;/or daughter to the trial</w:t>
      </w:r>
    </w:p>
    <w:p w:rsidR="00A55651" w:rsidRDefault="00A55651" w:rsidP="00A55651">
      <w:pPr>
        <w:pStyle w:val="ListParagraph"/>
        <w:numPr>
          <w:ilvl w:val="0"/>
          <w:numId w:val="3"/>
        </w:numPr>
        <w:spacing w:after="0"/>
      </w:pPr>
      <w:r>
        <w:t xml:space="preserve">Follow up with Mr Robertson to let him know how they went </w:t>
      </w:r>
    </w:p>
    <w:p w:rsidR="007B03BD" w:rsidRDefault="007B03BD" w:rsidP="00166E82">
      <w:pPr>
        <w:spacing w:after="0"/>
      </w:pPr>
    </w:p>
    <w:p w:rsidR="007B03BD" w:rsidRPr="00085E1B" w:rsidRDefault="007B03BD" w:rsidP="00166E82">
      <w:pPr>
        <w:spacing w:after="0"/>
        <w:rPr>
          <w:b/>
          <w:u w:val="single"/>
        </w:rPr>
      </w:pPr>
      <w:r w:rsidRPr="00085E1B">
        <w:rPr>
          <w:b/>
          <w:u w:val="single"/>
        </w:rPr>
        <w:t>Cross Country and Athletics</w:t>
      </w:r>
      <w:r w:rsidR="00085E1B" w:rsidRPr="00085E1B">
        <w:rPr>
          <w:b/>
          <w:u w:val="single"/>
        </w:rPr>
        <w:t xml:space="preserve"> - Broadwater</w:t>
      </w:r>
    </w:p>
    <w:p w:rsidR="00A14A55" w:rsidRDefault="00A14A55" w:rsidP="00A14A55">
      <w:pPr>
        <w:pStyle w:val="ListParagraph"/>
        <w:numPr>
          <w:ilvl w:val="0"/>
          <w:numId w:val="1"/>
        </w:numPr>
        <w:spacing w:after="0"/>
      </w:pPr>
      <w:r w:rsidRPr="00A55651">
        <w:rPr>
          <w:b/>
        </w:rPr>
        <w:t>Swimming</w:t>
      </w:r>
      <w:r>
        <w:t xml:space="preserve"> – students </w:t>
      </w:r>
      <w:proofErr w:type="gramStart"/>
      <w:r>
        <w:t>are selected</w:t>
      </w:r>
      <w:proofErr w:type="gramEnd"/>
      <w:r>
        <w:t xml:space="preserve"> based on their performances at our school carnival and</w:t>
      </w:r>
      <w:r w:rsidR="00A55651">
        <w:t xml:space="preserve"> from performances over the 2019/2020</w:t>
      </w:r>
      <w:r>
        <w:t xml:space="preserve"> summer. Coach/Club evidence </w:t>
      </w:r>
      <w:r w:rsidR="00A55651">
        <w:t xml:space="preserve">may be </w:t>
      </w:r>
      <w:r>
        <w:t xml:space="preserve">required. Broadwater Qualifying times and distances apply. Event held at </w:t>
      </w:r>
      <w:r w:rsidR="00A55651">
        <w:t>Southport Aquatic Centre.</w:t>
      </w:r>
    </w:p>
    <w:p w:rsidR="00C83D49" w:rsidRDefault="00C83D49" w:rsidP="00085E1B">
      <w:pPr>
        <w:pStyle w:val="ListParagraph"/>
        <w:numPr>
          <w:ilvl w:val="0"/>
          <w:numId w:val="1"/>
        </w:numPr>
        <w:spacing w:after="0"/>
      </w:pPr>
      <w:r w:rsidRPr="00A55651">
        <w:rPr>
          <w:b/>
        </w:rPr>
        <w:t>Cross Country</w:t>
      </w:r>
      <w:r>
        <w:t xml:space="preserve"> – </w:t>
      </w:r>
      <w:r w:rsidR="00A14A55">
        <w:t>Ashmore’s</w:t>
      </w:r>
      <w:r>
        <w:t xml:space="preserve"> top </w:t>
      </w:r>
      <w:proofErr w:type="gramStart"/>
      <w:r w:rsidR="001B7994">
        <w:t>5</w:t>
      </w:r>
      <w:proofErr w:type="gramEnd"/>
      <w:r>
        <w:t xml:space="preserve"> </w:t>
      </w:r>
      <w:r w:rsidR="00A14A55">
        <w:t>runners</w:t>
      </w:r>
      <w:r>
        <w:t xml:space="preserve"> from the</w:t>
      </w:r>
      <w:r w:rsidR="001B7994">
        <w:t xml:space="preserve"> 200</w:t>
      </w:r>
      <w:r w:rsidR="00A55651">
        <w:t>8</w:t>
      </w:r>
      <w:r w:rsidR="001B7994">
        <w:t>, 200</w:t>
      </w:r>
      <w:r w:rsidR="00A55651">
        <w:t>9</w:t>
      </w:r>
      <w:r w:rsidR="001B7994">
        <w:t xml:space="preserve"> &amp; 20</w:t>
      </w:r>
      <w:r w:rsidR="00A55651">
        <w:t>10</w:t>
      </w:r>
      <w:r w:rsidR="001B7994">
        <w:t xml:space="preserve"> age groups/gender </w:t>
      </w:r>
      <w:r>
        <w:t>are selected to attend this event at Runaway Bay</w:t>
      </w:r>
      <w:r w:rsidR="00A14A55">
        <w:t>.</w:t>
      </w:r>
    </w:p>
    <w:p w:rsidR="00C83D49" w:rsidRDefault="00C83D49" w:rsidP="00085E1B">
      <w:pPr>
        <w:pStyle w:val="ListParagraph"/>
        <w:numPr>
          <w:ilvl w:val="0"/>
          <w:numId w:val="1"/>
        </w:numPr>
        <w:spacing w:after="0"/>
      </w:pPr>
      <w:r w:rsidRPr="00A55651">
        <w:rPr>
          <w:b/>
        </w:rPr>
        <w:t>Athletics</w:t>
      </w:r>
      <w:r w:rsidR="00A55651">
        <w:t xml:space="preserve"> – selection </w:t>
      </w:r>
      <w:r w:rsidR="00A14A55">
        <w:t>based on</w:t>
      </w:r>
      <w:r>
        <w:t xml:space="preserve"> performances at our school carnival. </w:t>
      </w:r>
      <w:r w:rsidR="00A14A55">
        <w:t xml:space="preserve">Broadwater </w:t>
      </w:r>
      <w:r>
        <w:t>Qualifying times and distances apply. Event held at Griffith University track</w:t>
      </w:r>
    </w:p>
    <w:tbl>
      <w:tblPr>
        <w:tblW w:w="7488" w:type="dxa"/>
        <w:tblLook w:val="04A0" w:firstRow="1" w:lastRow="0" w:firstColumn="1" w:lastColumn="0" w:noHBand="0" w:noVBand="1"/>
      </w:tblPr>
      <w:tblGrid>
        <w:gridCol w:w="3556"/>
        <w:gridCol w:w="1396"/>
        <w:gridCol w:w="2736"/>
      </w:tblGrid>
      <w:tr w:rsidR="00633BBB" w:rsidRPr="00633BBB" w:rsidTr="00633BBB">
        <w:trPr>
          <w:trHeight w:val="268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33BBB">
              <w:rPr>
                <w:rFonts w:ascii="Calibri" w:eastAsia="Times New Roman" w:hAnsi="Calibri" w:cs="Calibri"/>
                <w:noProof/>
                <w:color w:val="000000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1734820</wp:posOffset>
                  </wp:positionH>
                  <wp:positionV relativeFrom="paragraph">
                    <wp:posOffset>-2540</wp:posOffset>
                  </wp:positionV>
                  <wp:extent cx="1365250" cy="1841500"/>
                  <wp:effectExtent l="0" t="0" r="6350" b="635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0" cy="184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0"/>
            </w:tblGrid>
            <w:tr w:rsidR="00633BBB" w:rsidRPr="00633BBB">
              <w:trPr>
                <w:trHeight w:val="2680"/>
                <w:tblCellSpacing w:w="0" w:type="dxa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3BBB" w:rsidRPr="00633BBB" w:rsidRDefault="00633BBB" w:rsidP="00633B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3BBB" w:rsidRPr="00633BBB" w:rsidTr="00633BBB">
        <w:trPr>
          <w:trHeight w:val="580"/>
        </w:trPr>
        <w:tc>
          <w:tcPr>
            <w:tcW w:w="74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2020 BROADWATER SPORT TRIALS</w:t>
            </w:r>
          </w:p>
        </w:tc>
      </w:tr>
      <w:tr w:rsidR="00633BBB" w:rsidRPr="00633BBB" w:rsidTr="00633BBB">
        <w:trPr>
          <w:trHeight w:val="48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BBB" w:rsidRPr="00633BBB" w:rsidRDefault="00633BBB" w:rsidP="0063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Sport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BBB" w:rsidRPr="00633BBB" w:rsidRDefault="00633BBB" w:rsidP="0063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Age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633BBB" w:rsidRPr="00633BBB" w:rsidRDefault="00633BBB" w:rsidP="0063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Broadwater trial</w:t>
            </w:r>
          </w:p>
        </w:tc>
      </w:tr>
      <w:tr w:rsidR="00633BBB" w:rsidRPr="00633BBB" w:rsidTr="00633BBB">
        <w:trPr>
          <w:trHeight w:val="37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Swimming Girls &amp; Boys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10-12 </w:t>
            </w:r>
            <w:proofErr w:type="spellStart"/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18-Feb</w:t>
            </w:r>
          </w:p>
        </w:tc>
      </w:tr>
      <w:tr w:rsidR="00633BBB" w:rsidRPr="00633BBB" w:rsidTr="00633BBB">
        <w:trPr>
          <w:trHeight w:val="37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Golf Girls &amp; Boys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10-18 </w:t>
            </w:r>
            <w:proofErr w:type="spellStart"/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18-Feb</w:t>
            </w:r>
          </w:p>
        </w:tc>
      </w:tr>
      <w:tr w:rsidR="00633BBB" w:rsidRPr="00633BBB" w:rsidTr="00633BBB">
        <w:trPr>
          <w:trHeight w:val="37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Basketball Girls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10-12 </w:t>
            </w:r>
            <w:proofErr w:type="spellStart"/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25-Feb</w:t>
            </w:r>
          </w:p>
        </w:tc>
      </w:tr>
      <w:tr w:rsidR="00633BBB" w:rsidRPr="00633BBB" w:rsidTr="00633BBB">
        <w:trPr>
          <w:trHeight w:val="37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Basketball Boys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10-12 </w:t>
            </w:r>
            <w:proofErr w:type="spellStart"/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25-Feb</w:t>
            </w:r>
          </w:p>
        </w:tc>
      </w:tr>
      <w:tr w:rsidR="00633BBB" w:rsidRPr="00633BBB" w:rsidTr="00633BBB">
        <w:trPr>
          <w:trHeight w:val="37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Hockey Girls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10-12 </w:t>
            </w:r>
            <w:proofErr w:type="spellStart"/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10-Mar</w:t>
            </w:r>
          </w:p>
        </w:tc>
      </w:tr>
      <w:tr w:rsidR="00633BBB" w:rsidRPr="00633BBB" w:rsidTr="00633BBB">
        <w:trPr>
          <w:trHeight w:val="37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Hockey Boys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10-12 </w:t>
            </w:r>
            <w:proofErr w:type="spellStart"/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10-Mar</w:t>
            </w:r>
          </w:p>
        </w:tc>
      </w:tr>
      <w:tr w:rsidR="00633BBB" w:rsidRPr="00633BBB" w:rsidTr="00633BBB">
        <w:trPr>
          <w:trHeight w:val="37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Aust</w:t>
            </w:r>
            <w:proofErr w:type="spellEnd"/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Football  Girls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10-12 </w:t>
            </w:r>
            <w:proofErr w:type="spellStart"/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3-Mar</w:t>
            </w:r>
          </w:p>
        </w:tc>
      </w:tr>
      <w:tr w:rsidR="00633BBB" w:rsidRPr="00633BBB" w:rsidTr="00633BBB">
        <w:trPr>
          <w:trHeight w:val="37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Aust</w:t>
            </w:r>
            <w:proofErr w:type="spellEnd"/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Football Boys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10-12 </w:t>
            </w:r>
            <w:proofErr w:type="spellStart"/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3-Mar</w:t>
            </w:r>
          </w:p>
        </w:tc>
      </w:tr>
      <w:tr w:rsidR="00633BBB" w:rsidRPr="00633BBB" w:rsidTr="00633BBB">
        <w:trPr>
          <w:trHeight w:val="37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Netball Girls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10-11yrs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10-Mar</w:t>
            </w:r>
          </w:p>
        </w:tc>
      </w:tr>
      <w:tr w:rsidR="00633BBB" w:rsidRPr="00633BBB" w:rsidTr="00633BBB">
        <w:trPr>
          <w:trHeight w:val="37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Netball Girls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10-12 </w:t>
            </w:r>
            <w:proofErr w:type="spellStart"/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10-Mar</w:t>
            </w:r>
          </w:p>
        </w:tc>
      </w:tr>
      <w:tr w:rsidR="00633BBB" w:rsidRPr="00633BBB" w:rsidTr="00633BBB">
        <w:trPr>
          <w:trHeight w:val="37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Rugby League Boys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10-11 </w:t>
            </w:r>
            <w:proofErr w:type="spellStart"/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26-Feb</w:t>
            </w:r>
          </w:p>
        </w:tc>
      </w:tr>
      <w:tr w:rsidR="00633BBB" w:rsidRPr="00633BBB" w:rsidTr="00633BBB">
        <w:trPr>
          <w:trHeight w:val="37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Rugby League Boys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11-12 </w:t>
            </w:r>
            <w:proofErr w:type="spellStart"/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26-Feb</w:t>
            </w:r>
          </w:p>
        </w:tc>
      </w:tr>
      <w:tr w:rsidR="00633BBB" w:rsidRPr="00633BBB" w:rsidTr="00633BBB">
        <w:trPr>
          <w:trHeight w:val="37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Rugby League Girls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11-12 </w:t>
            </w:r>
            <w:proofErr w:type="spellStart"/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21-Apr</w:t>
            </w:r>
          </w:p>
        </w:tc>
      </w:tr>
      <w:tr w:rsidR="00633BBB" w:rsidRPr="00633BBB" w:rsidTr="00633BBB">
        <w:trPr>
          <w:trHeight w:val="37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Football Girls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10-12 </w:t>
            </w:r>
            <w:proofErr w:type="spellStart"/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17-Apr</w:t>
            </w:r>
          </w:p>
        </w:tc>
      </w:tr>
      <w:tr w:rsidR="00633BBB" w:rsidRPr="00633BBB" w:rsidTr="00633BBB">
        <w:trPr>
          <w:trHeight w:val="37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Football Boys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10-12 </w:t>
            </w:r>
            <w:proofErr w:type="spellStart"/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17-Apr</w:t>
            </w:r>
          </w:p>
        </w:tc>
      </w:tr>
      <w:tr w:rsidR="00633BBB" w:rsidRPr="00633BBB" w:rsidTr="00633BBB">
        <w:trPr>
          <w:trHeight w:val="37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Softball Girls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10-12 </w:t>
            </w:r>
            <w:proofErr w:type="spellStart"/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5-May</w:t>
            </w:r>
          </w:p>
        </w:tc>
      </w:tr>
      <w:tr w:rsidR="00633BBB" w:rsidRPr="00633BBB" w:rsidTr="00633BBB">
        <w:trPr>
          <w:trHeight w:val="37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Touch Football Girls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10-12 </w:t>
            </w:r>
            <w:proofErr w:type="spellStart"/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28-Apr</w:t>
            </w:r>
          </w:p>
        </w:tc>
      </w:tr>
      <w:tr w:rsidR="00633BBB" w:rsidRPr="00633BBB" w:rsidTr="00633BBB">
        <w:trPr>
          <w:trHeight w:val="37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Touch Football Boys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10-12 </w:t>
            </w:r>
            <w:proofErr w:type="spellStart"/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28-Apr</w:t>
            </w:r>
          </w:p>
        </w:tc>
      </w:tr>
      <w:tr w:rsidR="00633BBB" w:rsidRPr="00633BBB" w:rsidTr="00633BBB">
        <w:trPr>
          <w:trHeight w:val="37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Tennis Girls &amp; Boys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10-12 </w:t>
            </w:r>
            <w:proofErr w:type="spellStart"/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1-May</w:t>
            </w:r>
          </w:p>
        </w:tc>
      </w:tr>
      <w:tr w:rsidR="00633BBB" w:rsidRPr="00633BBB" w:rsidTr="00633BBB">
        <w:trPr>
          <w:trHeight w:val="37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Rugby Union Boys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11-12 </w:t>
            </w:r>
            <w:proofErr w:type="spellStart"/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12-May</w:t>
            </w:r>
          </w:p>
        </w:tc>
      </w:tr>
      <w:tr w:rsidR="00633BBB" w:rsidRPr="00633BBB" w:rsidTr="00633BBB">
        <w:trPr>
          <w:trHeight w:val="37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Cross Country Girls &amp; Boys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10 - 12 </w:t>
            </w:r>
            <w:proofErr w:type="spellStart"/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 May (WW 14 May)</w:t>
            </w:r>
          </w:p>
        </w:tc>
      </w:tr>
      <w:tr w:rsidR="00633BBB" w:rsidRPr="00633BBB" w:rsidTr="00633BBB">
        <w:trPr>
          <w:trHeight w:val="37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Cricket Girls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10-12 </w:t>
            </w:r>
            <w:proofErr w:type="spellStart"/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21-Jul</w:t>
            </w:r>
          </w:p>
        </w:tc>
      </w:tr>
      <w:tr w:rsidR="00633BBB" w:rsidRPr="00633BBB" w:rsidTr="00633BBB">
        <w:trPr>
          <w:trHeight w:val="37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Cricket Boys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10-12 </w:t>
            </w:r>
            <w:proofErr w:type="spellStart"/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22-Jul</w:t>
            </w:r>
          </w:p>
        </w:tc>
      </w:tr>
      <w:tr w:rsidR="00633BBB" w:rsidRPr="00633BBB" w:rsidTr="00633BBB">
        <w:trPr>
          <w:trHeight w:val="37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Track &amp; Field Day 1 &amp; 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10-19 </w:t>
            </w:r>
            <w:proofErr w:type="spellStart"/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3rd &amp; 4th Aug</w:t>
            </w:r>
          </w:p>
        </w:tc>
      </w:tr>
      <w:tr w:rsidR="00633BBB" w:rsidRPr="00633BBB" w:rsidTr="00633BBB">
        <w:trPr>
          <w:trHeight w:val="380"/>
        </w:trPr>
        <w:tc>
          <w:tcPr>
            <w:tcW w:w="3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Aquathlon</w:t>
            </w:r>
            <w:proofErr w:type="spellEnd"/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(2021)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11-12 </w:t>
            </w:r>
            <w:proofErr w:type="spellStart"/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33BBB" w:rsidRPr="00633BBB" w:rsidRDefault="00633BBB" w:rsidP="00633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633B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27-Oct</w:t>
            </w:r>
          </w:p>
        </w:tc>
      </w:tr>
    </w:tbl>
    <w:p w:rsidR="00085E1B" w:rsidRPr="00085E1B" w:rsidRDefault="00085E1B" w:rsidP="00166E82">
      <w:pPr>
        <w:spacing w:after="0"/>
        <w:rPr>
          <w:b/>
          <w:u w:val="single"/>
        </w:rPr>
      </w:pPr>
      <w:r w:rsidRPr="00085E1B">
        <w:rPr>
          <w:b/>
          <w:u w:val="single"/>
        </w:rPr>
        <w:lastRenderedPageBreak/>
        <w:t>Awards and acknowledgements</w:t>
      </w:r>
    </w:p>
    <w:p w:rsidR="00085E1B" w:rsidRDefault="00085E1B" w:rsidP="00166E82">
      <w:pPr>
        <w:spacing w:after="0"/>
      </w:pPr>
      <w:r>
        <w:t xml:space="preserve">All students selected for higher honours </w:t>
      </w:r>
      <w:proofErr w:type="gramStart"/>
      <w:r>
        <w:t>are acknowledged</w:t>
      </w:r>
      <w:proofErr w:type="gramEnd"/>
      <w:r>
        <w:t xml:space="preserve"> in the newsletter and are invited on stage at the end of year Sports Presentation awards where they receive a trophy or medallion. </w:t>
      </w:r>
    </w:p>
    <w:p w:rsidR="00085E1B" w:rsidRDefault="00085E1B" w:rsidP="00166E82">
      <w:pPr>
        <w:spacing w:after="0"/>
      </w:pPr>
      <w:r>
        <w:t xml:space="preserve"> </w:t>
      </w:r>
    </w:p>
    <w:p w:rsidR="00166E82" w:rsidRDefault="00166E82" w:rsidP="00166E82">
      <w:pPr>
        <w:spacing w:after="0"/>
      </w:pPr>
      <w:r>
        <w:t>Please see Mr Robertson if you have any questions regarding selection in district teams.</w:t>
      </w:r>
    </w:p>
    <w:p w:rsidR="00306D22" w:rsidRDefault="00306D22" w:rsidP="00166E82">
      <w:pPr>
        <w:spacing w:after="0"/>
      </w:pPr>
    </w:p>
    <w:sectPr w:rsidR="00306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7BA"/>
    <w:multiLevelType w:val="hybridMultilevel"/>
    <w:tmpl w:val="2D0C7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3358"/>
    <w:multiLevelType w:val="hybridMultilevel"/>
    <w:tmpl w:val="E92616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D02C2"/>
    <w:multiLevelType w:val="hybridMultilevel"/>
    <w:tmpl w:val="D898C7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76"/>
    <w:rsid w:val="00085E1B"/>
    <w:rsid w:val="00166E82"/>
    <w:rsid w:val="001B7994"/>
    <w:rsid w:val="002E5676"/>
    <w:rsid w:val="00306D22"/>
    <w:rsid w:val="0035383D"/>
    <w:rsid w:val="00517F10"/>
    <w:rsid w:val="00633BBB"/>
    <w:rsid w:val="007B03BD"/>
    <w:rsid w:val="00A14A55"/>
    <w:rsid w:val="00A55651"/>
    <w:rsid w:val="00C83D49"/>
    <w:rsid w:val="00D1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5A114"/>
  <w15:chartTrackingRefBased/>
  <w15:docId w15:val="{E612834D-201B-4624-8933-97C326EF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E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3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5E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5E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thcoastschoolsport.eq.edu.a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alrob4@eq.edu.a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4EF812995184EBF3A50C6F09D9204" ma:contentTypeVersion="14" ma:contentTypeDescription="Create a new document." ma:contentTypeScope="" ma:versionID="7806e8a4c404495238a8e646f28d2d20">
  <xsd:schema xmlns:xsd="http://www.w3.org/2001/XMLSchema" xmlns:xs="http://www.w3.org/2001/XMLSchema" xmlns:p="http://schemas.microsoft.com/office/2006/metadata/properties" xmlns:ns1="http://schemas.microsoft.com/sharepoint/v3" xmlns:ns2="25834c09-9fa0-4c28-9242-869570c9f6b9" targetNamespace="http://schemas.microsoft.com/office/2006/metadata/properties" ma:root="true" ma:fieldsID="18e77a01bff4343b90fd00a8ee04b657" ns1:_="" ns2:_="">
    <xsd:import namespace="http://schemas.microsoft.com/sharepoint/v3"/>
    <xsd:import namespace="25834c09-9fa0-4c28-9242-869570c9f6b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34c09-9fa0-4c28-9242-869570c9f6b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LastReviewedBy xmlns="25834c09-9fa0-4c28-9242-869570c9f6b9">
      <UserInfo>
        <DisplayName/>
        <AccountId xsi:nil="true"/>
        <AccountType/>
      </UserInfo>
    </PPLastReviewedBy>
    <PPSubmittedDate xmlns="25834c09-9fa0-4c28-9242-869570c9f6b9" xsi:nil="true"/>
    <PPContentAuthor xmlns="25834c09-9fa0-4c28-9242-869570c9f6b9">
      <UserInfo>
        <DisplayName/>
        <AccountId xsi:nil="true"/>
        <AccountType/>
      </UserInfo>
    </PPContentAuthor>
    <PPModeratedDate xmlns="25834c09-9fa0-4c28-9242-869570c9f6b9" xsi:nil="true"/>
    <PPModeratedBy xmlns="25834c09-9fa0-4c28-9242-869570c9f6b9">
      <UserInfo>
        <DisplayName/>
        <AccountId xsi:nil="true"/>
        <AccountType/>
      </UserInfo>
    </PPModeratedBy>
    <PPContentApprover xmlns="25834c09-9fa0-4c28-9242-869570c9f6b9">
      <UserInfo>
        <DisplayName/>
        <AccountId xsi:nil="true"/>
        <AccountType/>
      </UserInfo>
    </PPContentApprover>
    <PPSubmittedBy xmlns="25834c09-9fa0-4c28-9242-869570c9f6b9">
      <UserInfo>
        <DisplayName/>
        <AccountId xsi:nil="true"/>
        <AccountType/>
      </UserInfo>
    </PPSubmittedBy>
    <PPContentOwner xmlns="25834c09-9fa0-4c28-9242-869570c9f6b9">
      <UserInfo>
        <DisplayName/>
        <AccountId xsi:nil="true"/>
        <AccountType/>
      </UserInfo>
    </PPContentOwner>
    <PPPublishedNotificationAddresses xmlns="25834c09-9fa0-4c28-9242-869570c9f6b9" xsi:nil="true"/>
    <PPReviewDate xmlns="25834c09-9fa0-4c28-9242-869570c9f6b9" xsi:nil="true"/>
    <PPLastReviewedDate xmlns="25834c09-9fa0-4c28-9242-869570c9f6b9" xsi:nil="true"/>
    <PPReferenceNumber xmlns="25834c09-9fa0-4c28-9242-869570c9f6b9" xsi:nil="true"/>
  </documentManagement>
</p:properties>
</file>

<file path=customXml/itemProps1.xml><?xml version="1.0" encoding="utf-8"?>
<ds:datastoreItem xmlns:ds="http://schemas.openxmlformats.org/officeDocument/2006/customXml" ds:itemID="{A8A93DF4-C475-4F4A-B28A-32D30E1DC72C}"/>
</file>

<file path=customXml/itemProps2.xml><?xml version="1.0" encoding="utf-8"?>
<ds:datastoreItem xmlns:ds="http://schemas.openxmlformats.org/officeDocument/2006/customXml" ds:itemID="{83E57D39-3A9C-436F-9788-E11BAADA809C}"/>
</file>

<file path=customXml/itemProps3.xml><?xml version="1.0" encoding="utf-8"?>
<ds:datastoreItem xmlns:ds="http://schemas.openxmlformats.org/officeDocument/2006/customXml" ds:itemID="{76999DA2-26F7-4E67-8222-518E50B6C8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Broadwater District and South Coast Trials</dc:title>
  <dc:subject/>
  <dc:creator>ROBERTSON, Andrew</dc:creator>
  <cp:keywords/>
  <dc:description/>
  <cp:lastModifiedBy>ROBERTSON, Andrew</cp:lastModifiedBy>
  <cp:revision>11</cp:revision>
  <dcterms:created xsi:type="dcterms:W3CDTF">2018-12-12T06:18:00Z</dcterms:created>
  <dcterms:modified xsi:type="dcterms:W3CDTF">2020-01-29T11:05:00Z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0x0101001584EF812995184EBF3A50C6F09D9204</vt:lpwstr>
  </property>
</Properties>
</file>